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AEB" w:rsidRPr="00755404" w:rsidRDefault="00530FC9" w:rsidP="00AF6343">
      <w:pPr>
        <w:pStyle w:val="BodyText"/>
      </w:pPr>
      <w:r>
        <w:rPr>
          <w:noProof/>
        </w:rPr>
        <w:pict>
          <v:shapetype id="_x0000_t202" coordsize="21600,21600" o:spt="202" path="m,l,21600r21600,l21600,xe">
            <v:stroke joinstyle="miter"/>
            <v:path gradientshapeok="t" o:connecttype="rect"/>
          </v:shapetype>
          <v:shape id="_x0000_s1095" type="#_x0000_t202" style="position:absolute;margin-left:48.6pt;margin-top:162.4pt;width:174pt;height:307.2pt;z-index:251652608;mso-position-horizontal-relative:page;mso-position-vertical-relative:page" filled="f" stroked="f">
            <v:textbox style="mso-next-textbox:#_x0000_s1095">
              <w:txbxContent>
                <w:p w:rsidR="00216759" w:rsidRDefault="00750568" w:rsidP="00216759">
                  <w:pPr>
                    <w:pStyle w:val="NormalWeb"/>
                  </w:pPr>
                  <w:r>
                    <w:rPr>
                      <w:rFonts w:ascii="Century Gothic" w:hAnsi="Century Gothic" w:cs="Arial"/>
                      <w:bCs/>
                      <w:noProof/>
                      <w:spacing w:val="10"/>
                      <w:sz w:val="28"/>
                      <w:szCs w:val="28"/>
                    </w:rPr>
                    <w:drawing>
                      <wp:inline distT="0" distB="0" distL="0" distR="0">
                        <wp:extent cx="2021840" cy="2397760"/>
                        <wp:effectExtent l="0" t="0" r="0" b="0"/>
                        <wp:docPr id="788" name="Picture 788" descr="C:\Users\Shan\AppData\Local\Microsoft\Windows\Temporary Internet Files\Content.IE5\XQ36L5A6\MC9002988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8" descr="C:\Users\Shan\AppData\Local\Microsoft\Windows\Temporary Internet Files\Content.IE5\XQ36L5A6\MC900298821[1].wmf"/>
                                <pic:cNvPicPr>
                                  <a:picLocks noChangeAspect="1" noChangeArrowheads="1"/>
                                </pic:cNvPicPr>
                              </pic:nvPicPr>
                              <pic:blipFill>
                                <a:blip r:embed="rId7"/>
                                <a:srcRect/>
                                <a:stretch>
                                  <a:fillRect/>
                                </a:stretch>
                              </pic:blipFill>
                              <pic:spPr bwMode="auto">
                                <a:xfrm>
                                  <a:off x="0" y="0"/>
                                  <a:ext cx="2021840" cy="2397760"/>
                                </a:xfrm>
                                <a:prstGeom prst="rect">
                                  <a:avLst/>
                                </a:prstGeom>
                                <a:noFill/>
                                <a:ln w="9525">
                                  <a:noFill/>
                                  <a:miter lim="800000"/>
                                  <a:headEnd/>
                                  <a:tailEnd/>
                                </a:ln>
                              </pic:spPr>
                            </pic:pic>
                          </a:graphicData>
                        </a:graphic>
                      </wp:inline>
                    </w:drawing>
                  </w:r>
                </w:p>
              </w:txbxContent>
            </v:textbox>
            <w10:wrap anchorx="page" anchory="page"/>
          </v:shape>
        </w:pict>
      </w:r>
      <w:r w:rsidR="00A96B70">
        <w:rPr>
          <w:noProof/>
        </w:rPr>
        <w:pict>
          <v:shape id="_x0000_s1092" type="#_x0000_t202" style="position:absolute;margin-left:277.8pt;margin-top:443.8pt;width:215.3pt;height:208.8pt;z-index:251649536;mso-position-horizontal-relative:page;mso-position-vertical-relative:page" filled="f" stroked="f">
            <v:textbox style="mso-next-textbox:#_x0000_s1092">
              <w:txbxContent>
                <w:p w:rsidR="00A00E6B" w:rsidRPr="00461BDC" w:rsidRDefault="001F56E8" w:rsidP="00A96B70">
                  <w:pPr>
                    <w:pStyle w:val="Tagline"/>
                  </w:pPr>
                  <w:r>
                    <w:t xml:space="preserve"> </w:t>
                  </w:r>
                  <w:r w:rsidR="00750568">
                    <w:rPr>
                      <w:noProof/>
                    </w:rPr>
                    <w:drawing>
                      <wp:inline distT="0" distB="0" distL="0" distR="0">
                        <wp:extent cx="2418080" cy="1209040"/>
                        <wp:effectExtent l="19050" t="0" r="1270" b="0"/>
                        <wp:docPr id="789" name="Picture 789" descr="C:\Users\Shan\AppData\Local\Microsoft\Windows\Temporary Internet Files\Content.IE5\0JXFJ4MY\MP9003627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 descr="C:\Users\Shan\AppData\Local\Microsoft\Windows\Temporary Internet Files\Content.IE5\0JXFJ4MY\MP900362706[1].jpg"/>
                                <pic:cNvPicPr>
                                  <a:picLocks noChangeAspect="1" noChangeArrowheads="1"/>
                                </pic:cNvPicPr>
                              </pic:nvPicPr>
                              <pic:blipFill>
                                <a:blip r:embed="rId8"/>
                                <a:srcRect/>
                                <a:stretch>
                                  <a:fillRect/>
                                </a:stretch>
                              </pic:blipFill>
                              <pic:spPr bwMode="auto">
                                <a:xfrm>
                                  <a:off x="0" y="0"/>
                                  <a:ext cx="2418080" cy="1209040"/>
                                </a:xfrm>
                                <a:prstGeom prst="rect">
                                  <a:avLst/>
                                </a:prstGeom>
                                <a:noFill/>
                                <a:ln w="9525">
                                  <a:noFill/>
                                  <a:miter lim="800000"/>
                                  <a:headEnd/>
                                  <a:tailEnd/>
                                </a:ln>
                              </pic:spPr>
                            </pic:pic>
                          </a:graphicData>
                        </a:graphic>
                      </wp:inline>
                    </w:drawing>
                  </w:r>
                </w:p>
              </w:txbxContent>
            </v:textbox>
            <w10:wrap anchorx="page" anchory="page"/>
          </v:shape>
        </w:pict>
      </w:r>
      <w:r w:rsidR="00A96B70">
        <w:rPr>
          <w:noProof/>
        </w:rPr>
        <w:pict>
          <v:shape id="_x0000_s1107" type="#_x0000_t202" style="position:absolute;margin-left:4in;margin-top:396.2pt;width:183.3pt;height:47.6pt;z-index:251664896;mso-position-horizontal-relative:page;mso-position-vertical-relative:page" stroked="f" strokecolor="maroon" strokeweight="1.5pt">
            <v:textbox style="mso-next-textbox:#_x0000_s1107;mso-fit-shape-to-text:t">
              <w:txbxContent>
                <w:p w:rsidR="001F56E8" w:rsidRPr="0047661F" w:rsidRDefault="008415EE" w:rsidP="001F56E8">
                  <w:pPr>
                    <w:jc w:val="center"/>
                    <w:rPr>
                      <w:rFonts w:ascii="Mistral" w:hAnsi="Mistral"/>
                      <w:color w:val="4F6228" w:themeColor="accent3" w:themeShade="80"/>
                      <w:spacing w:val="20"/>
                      <w:sz w:val="36"/>
                      <w:szCs w:val="36"/>
                    </w:rPr>
                  </w:pPr>
                  <w:r w:rsidRPr="0047661F">
                    <w:rPr>
                      <w:rFonts w:ascii="Mistral" w:hAnsi="Mistral"/>
                      <w:color w:val="4F6228" w:themeColor="accent3" w:themeShade="80"/>
                      <w:spacing w:val="20"/>
                      <w:sz w:val="36"/>
                      <w:szCs w:val="36"/>
                    </w:rPr>
                    <w:t>The Ultimate Ireland Experience</w:t>
                  </w:r>
                </w:p>
              </w:txbxContent>
            </v:textbox>
            <w10:wrap anchorx="page" anchory="page"/>
          </v:shape>
        </w:pict>
      </w:r>
      <w:r w:rsidR="00A96B70">
        <w:rPr>
          <w:noProof/>
        </w:rPr>
        <w:pict>
          <v:shape id="_x0000_s1104" type="#_x0000_t202" style="position:absolute;margin-left:296.5pt;margin-top:146.4pt;width:192.6pt;height:225.9pt;z-index:251661824;mso-wrap-style:none;mso-position-horizontal-relative:page;mso-position-vertical-relative:page" filled="f" stroked="f" strokecolor="#c9f" strokeweight="1.5pt">
            <v:textbox style="mso-next-textbox:#_x0000_s1104">
              <w:txbxContent>
                <w:p w:rsidR="00D54725" w:rsidRDefault="00750568" w:rsidP="00A96B70">
                  <w:pPr>
                    <w:jc w:val="center"/>
                  </w:pPr>
                  <w:r>
                    <w:rPr>
                      <w:noProof/>
                    </w:rPr>
                    <w:drawing>
                      <wp:inline distT="0" distB="0" distL="0" distR="0">
                        <wp:extent cx="2336800" cy="2875280"/>
                        <wp:effectExtent l="19050" t="0" r="6350" b="0"/>
                        <wp:docPr id="790" name="Picture 790" descr="C:\Users\Shan\Desktop\travel brochure project\ire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0" descr="C:\Users\Shan\Desktop\travel brochure project\ireland.gif"/>
                                <pic:cNvPicPr>
                                  <a:picLocks noChangeAspect="1" noChangeArrowheads="1"/>
                                </pic:cNvPicPr>
                              </pic:nvPicPr>
                              <pic:blipFill>
                                <a:blip r:embed="rId9"/>
                                <a:srcRect/>
                                <a:stretch>
                                  <a:fillRect/>
                                </a:stretch>
                              </pic:blipFill>
                              <pic:spPr bwMode="auto">
                                <a:xfrm>
                                  <a:off x="0" y="0"/>
                                  <a:ext cx="2336800" cy="2875280"/>
                                </a:xfrm>
                                <a:prstGeom prst="rect">
                                  <a:avLst/>
                                </a:prstGeom>
                                <a:noFill/>
                                <a:ln w="9525">
                                  <a:noFill/>
                                  <a:miter lim="800000"/>
                                  <a:headEnd/>
                                  <a:tailEnd/>
                                </a:ln>
                              </pic:spPr>
                            </pic:pic>
                          </a:graphicData>
                        </a:graphic>
                      </wp:inline>
                    </w:drawing>
                  </w:r>
                </w:p>
              </w:txbxContent>
            </v:textbox>
            <w10:wrap anchorx="page" anchory="page"/>
          </v:shape>
        </w:pict>
      </w:r>
      <w:r w:rsidR="00E00CD9">
        <w:rPr>
          <w:noProof/>
        </w:rPr>
        <w:pict>
          <v:shape id="_x0000_s1094" type="#_x0000_t202" style="position:absolute;margin-left:268.5pt;margin-top:49.5pt;width:3in;height:134.5pt;z-index:251651584;mso-position-horizontal-relative:page;mso-position-vertical-relative:page" filled="f" stroked="f" strokecolor="#c9f" strokeweight="1.5pt">
            <v:textbox style="mso-next-textbox:#_x0000_s1094">
              <w:txbxContent>
                <w:p w:rsidR="008415EE" w:rsidRPr="009355B5" w:rsidRDefault="008415EE" w:rsidP="00A96B70">
                  <w:pPr>
                    <w:pStyle w:val="Heading1"/>
                    <w:rPr>
                      <w:rFonts w:ascii="Mistral" w:hAnsi="Mistral"/>
                      <w:color w:val="4F6228" w:themeColor="accent3" w:themeShade="80"/>
                      <w:sz w:val="96"/>
                      <w:szCs w:val="96"/>
                    </w:rPr>
                  </w:pPr>
                  <w:r w:rsidRPr="009355B5">
                    <w:rPr>
                      <w:rFonts w:ascii="Mistral" w:hAnsi="Mistral"/>
                      <w:color w:val="4F6228" w:themeColor="accent3" w:themeShade="80"/>
                      <w:sz w:val="96"/>
                      <w:szCs w:val="96"/>
                    </w:rPr>
                    <w:t>Ireland</w:t>
                  </w:r>
                </w:p>
                <w:p w:rsidR="008415EE" w:rsidRDefault="008415EE" w:rsidP="008415EE">
                  <w:pPr>
                    <w:pStyle w:val="Heading2"/>
                    <w:rPr>
                      <w:rFonts w:ascii="Mistral" w:hAnsi="Mistral"/>
                      <w:color w:val="4F6228" w:themeColor="accent3" w:themeShade="80"/>
                      <w:szCs w:val="40"/>
                    </w:rPr>
                  </w:pPr>
                  <w:r w:rsidRPr="00803416">
                    <w:rPr>
                      <w:rFonts w:ascii="Mistral" w:hAnsi="Mistral"/>
                      <w:color w:val="4F6228" w:themeColor="accent3" w:themeShade="80"/>
                      <w:szCs w:val="40"/>
                    </w:rPr>
                    <w:t>Cead Mile Failte</w:t>
                  </w:r>
                </w:p>
                <w:p w:rsidR="00E00CD9" w:rsidRPr="00E00CD9" w:rsidRDefault="00E00CD9" w:rsidP="00E00CD9"/>
                <w:p w:rsidR="00E00CD9" w:rsidRPr="00E00CD9" w:rsidRDefault="00E00CD9" w:rsidP="00E00CD9"/>
                <w:p w:rsidR="00803416" w:rsidRPr="008415EE" w:rsidRDefault="00803416" w:rsidP="008415EE"/>
              </w:txbxContent>
            </v:textbox>
            <w10:wrap anchorx="page" anchory="page"/>
          </v:shape>
        </w:pict>
      </w:r>
      <w:r w:rsidR="00E00CD9">
        <w:rPr>
          <w:noProof/>
        </w:rPr>
        <w:pict>
          <v:shape id="_x0000_s1098" type="#_x0000_t202" style="position:absolute;margin-left:536.6pt;margin-top:339.2pt;width:173.3pt;height:219.05pt;z-index:251655680;mso-wrap-style:none;mso-position-horizontal-relative:page;mso-position-vertical-relative:page" filled="f" stroked="f" strokecolor="#c9f" strokeweight="1.5pt">
            <v:textbox style="mso-next-textbox:#_x0000_s1098;mso-fit-shape-to-text:t">
              <w:txbxContent>
                <w:p w:rsidR="00A00E6B" w:rsidRDefault="00750568" w:rsidP="00A00E6B">
                  <w:r>
                    <w:rPr>
                      <w:noProof/>
                    </w:rPr>
                    <w:drawing>
                      <wp:inline distT="0" distB="0" distL="0" distR="0">
                        <wp:extent cx="2021840" cy="2692400"/>
                        <wp:effectExtent l="19050" t="0" r="0" b="0"/>
                        <wp:docPr id="794" name="Picture 794" descr="C:\Users\Shan\Desktop\travel brochure project\ruined-church-ireland_6795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4" descr="C:\Users\Shan\Desktop\travel brochure project\ruined-church-ireland_6795_600x450.jpg"/>
                                <pic:cNvPicPr>
                                  <a:picLocks noChangeAspect="1" noChangeArrowheads="1"/>
                                </pic:cNvPicPr>
                              </pic:nvPicPr>
                              <pic:blipFill>
                                <a:blip r:embed="rId10"/>
                                <a:srcRect/>
                                <a:stretch>
                                  <a:fillRect/>
                                </a:stretch>
                              </pic:blipFill>
                              <pic:spPr bwMode="auto">
                                <a:xfrm>
                                  <a:off x="0" y="0"/>
                                  <a:ext cx="2021840" cy="2692400"/>
                                </a:xfrm>
                                <a:prstGeom prst="rect">
                                  <a:avLst/>
                                </a:prstGeom>
                                <a:noFill/>
                                <a:ln w="9525">
                                  <a:noFill/>
                                  <a:miter lim="800000"/>
                                  <a:headEnd/>
                                  <a:tailEnd/>
                                </a:ln>
                              </pic:spPr>
                            </pic:pic>
                          </a:graphicData>
                        </a:graphic>
                      </wp:inline>
                    </w:drawing>
                  </w:r>
                </w:p>
              </w:txbxContent>
            </v:textbox>
            <w10:wrap anchorx="page" anchory="page"/>
          </v:shape>
        </w:pict>
      </w:r>
      <w:r w:rsidR="00BC26BE">
        <w:rPr>
          <w:noProof/>
        </w:rPr>
        <w:pict>
          <v:shape id="_x0000_s1091" type="#_x0000_t202" style="position:absolute;margin-left:773.3pt;margin-top:68.4pt;width:208.8pt;height:257.6pt;z-index:251648512;mso-position-horizontal-relative:page;mso-position-vertical-relative:page" filled="f" stroked="f">
            <v:textbox style="mso-next-textbox:#_x0000_s1091;mso-fit-shape-to-text:t">
              <w:txbxContent>
                <w:p w:rsidR="00A00E6B" w:rsidRPr="0047661F" w:rsidRDefault="00BA5545" w:rsidP="00A00E6B">
                  <w:pPr>
                    <w:pStyle w:val="Heading3"/>
                    <w:rPr>
                      <w:rFonts w:ascii="HavixHmk" w:hAnsi="HavixHmk"/>
                      <w:caps w:val="0"/>
                      <w:color w:val="4F6228" w:themeColor="accent3" w:themeShade="80"/>
                      <w:sz w:val="48"/>
                      <w:szCs w:val="48"/>
                    </w:rPr>
                  </w:pPr>
                  <w:r w:rsidRPr="0047661F">
                    <w:rPr>
                      <w:rFonts w:ascii="HavixHmk" w:hAnsi="HavixHmk"/>
                      <w:caps w:val="0"/>
                      <w:color w:val="4F6228" w:themeColor="accent3" w:themeShade="80"/>
                      <w:sz w:val="48"/>
                      <w:szCs w:val="48"/>
                    </w:rPr>
                    <w:t>About the Emerald Isle</w:t>
                  </w:r>
                </w:p>
                <w:p w:rsidR="00A00E6B" w:rsidRPr="00BA5545" w:rsidRDefault="00750568" w:rsidP="00540711">
                  <w:pPr>
                    <w:spacing w:before="100" w:beforeAutospacing="1"/>
                    <w:jc w:val="center"/>
                    <w:rPr>
                      <w:rFonts w:ascii="Arial" w:hAnsi="Arial" w:cs="Arial"/>
                      <w:color w:val="4F6228" w:themeColor="accent3" w:themeShade="80"/>
                      <w:sz w:val="22"/>
                      <w:szCs w:val="22"/>
                    </w:rPr>
                  </w:pPr>
                  <w:r>
                    <w:rPr>
                      <w:rFonts w:ascii="Arial" w:hAnsi="Arial" w:cs="Arial"/>
                      <w:noProof/>
                      <w:color w:val="4F6228" w:themeColor="accent3" w:themeShade="80"/>
                      <w:sz w:val="22"/>
                      <w:szCs w:val="22"/>
                    </w:rPr>
                    <w:drawing>
                      <wp:inline distT="0" distB="0" distL="0" distR="0">
                        <wp:extent cx="853440" cy="741680"/>
                        <wp:effectExtent l="19050" t="0" r="3810" b="0"/>
                        <wp:docPr id="791" name="Picture 791" descr="C:\Users\Shan\AppData\Local\Microsoft\Windows\Temporary Internet Files\Content.IE5\KXEHM2FQ\MC90038391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1" descr="C:\Users\Shan\AppData\Local\Microsoft\Windows\Temporary Internet Files\Content.IE5\KXEHM2FQ\MC900383912[1].wmf"/>
                                <pic:cNvPicPr>
                                  <a:picLocks noChangeAspect="1" noChangeArrowheads="1"/>
                                </pic:cNvPicPr>
                              </pic:nvPicPr>
                              <pic:blipFill>
                                <a:blip r:embed="rId11"/>
                                <a:srcRect/>
                                <a:stretch>
                                  <a:fillRect/>
                                </a:stretch>
                              </pic:blipFill>
                              <pic:spPr bwMode="auto">
                                <a:xfrm>
                                  <a:off x="0" y="0"/>
                                  <a:ext cx="853440" cy="741680"/>
                                </a:xfrm>
                                <a:prstGeom prst="rect">
                                  <a:avLst/>
                                </a:prstGeom>
                                <a:noFill/>
                                <a:ln w="9525">
                                  <a:noFill/>
                                  <a:miter lim="800000"/>
                                  <a:headEnd/>
                                  <a:tailEnd/>
                                </a:ln>
                              </pic:spPr>
                            </pic:pic>
                          </a:graphicData>
                        </a:graphic>
                      </wp:inline>
                    </w:drawing>
                  </w:r>
                </w:p>
                <w:p w:rsidR="00A00E6B" w:rsidRPr="00A96B70" w:rsidRDefault="00BA5545" w:rsidP="002A268D">
                  <w:pPr>
                    <w:pStyle w:val="List"/>
                    <w:rPr>
                      <w:rFonts w:ascii="HavixHmkBold" w:hAnsi="HavixHmkBold"/>
                      <w:i w:val="0"/>
                      <w:sz w:val="24"/>
                      <w:szCs w:val="24"/>
                    </w:rPr>
                  </w:pPr>
                  <w:r w:rsidRPr="00A96B70">
                    <w:rPr>
                      <w:rFonts w:ascii="HavixHmkBold" w:hAnsi="HavixHmkBold"/>
                      <w:i w:val="0"/>
                      <w:color w:val="4F6228" w:themeColor="accent3" w:themeShade="80"/>
                      <w:sz w:val="24"/>
                      <w:szCs w:val="24"/>
                    </w:rPr>
                    <w:t xml:space="preserve">You should know a few things before planning your trip to Ireland. The general language used in Ireland is English however many people speak the language of </w:t>
                  </w:r>
                  <w:r w:rsidR="00A96B70" w:rsidRPr="00A96B70">
                    <w:rPr>
                      <w:rFonts w:ascii="HavixHmkBold" w:hAnsi="HavixHmkBold"/>
                      <w:i w:val="0"/>
                      <w:color w:val="4F6228" w:themeColor="accent3" w:themeShade="80"/>
                      <w:sz w:val="24"/>
                      <w:szCs w:val="24"/>
                    </w:rPr>
                    <w:t xml:space="preserve"> </w:t>
                  </w:r>
                  <w:r w:rsidRPr="00A96B70">
                    <w:rPr>
                      <w:rFonts w:ascii="HavixHmkBold" w:hAnsi="HavixHmkBold"/>
                      <w:i w:val="0"/>
                      <w:color w:val="4F6228" w:themeColor="accent3" w:themeShade="80"/>
                      <w:sz w:val="24"/>
                      <w:szCs w:val="24"/>
                    </w:rPr>
                    <w:t xml:space="preserve">Gaelic. </w:t>
                  </w:r>
                  <w:r w:rsidR="00540711" w:rsidRPr="00A96B70">
                    <w:rPr>
                      <w:rFonts w:ascii="HavixHmkBold" w:hAnsi="HavixHmkBold"/>
                      <w:i w:val="0"/>
                      <w:color w:val="4F6228" w:themeColor="accent3" w:themeShade="80"/>
                      <w:sz w:val="24"/>
                      <w:szCs w:val="24"/>
                    </w:rPr>
                    <w:t>There is an old Irish saying, “You don’t go to Ireland for the weather”. It rains a lot and there is often overcast. Keep this in mind when packing, I would suggest to pack warm</w:t>
                  </w:r>
                  <w:r w:rsidR="00E00CD9" w:rsidRPr="00A96B70">
                    <w:rPr>
                      <w:rFonts w:ascii="HavixHmkBold" w:hAnsi="HavixHmkBold"/>
                      <w:i w:val="0"/>
                      <w:color w:val="4F6228" w:themeColor="accent3" w:themeShade="80"/>
                      <w:sz w:val="24"/>
                      <w:szCs w:val="24"/>
                    </w:rPr>
                    <w:t>, so bring a sweater or jacket</w:t>
                  </w:r>
                  <w:r w:rsidR="00540711" w:rsidRPr="00A96B70">
                    <w:rPr>
                      <w:rFonts w:ascii="HavixHmkBold" w:hAnsi="HavixHmkBold"/>
                      <w:i w:val="0"/>
                      <w:color w:val="4F6228" w:themeColor="accent3" w:themeShade="80"/>
                      <w:sz w:val="24"/>
                      <w:szCs w:val="24"/>
                    </w:rPr>
                    <w:t xml:space="preserve"> and possibly include an umbrella. As far as transportation, most tourist travel by bus, train, or by car. However, depending on where you are in Ireland you can explore by foot.</w:t>
                  </w:r>
                </w:p>
                <w:p w:rsidR="00A00E6B" w:rsidRPr="008C4802" w:rsidRDefault="00750568" w:rsidP="00A00E6B">
                  <w:pPr>
                    <w:pStyle w:val="BodyText"/>
                  </w:pPr>
                  <w:r>
                    <w:rPr>
                      <w:noProof/>
                    </w:rPr>
                    <w:drawing>
                      <wp:inline distT="0" distB="0" distL="0" distR="0">
                        <wp:extent cx="2479040" cy="1656080"/>
                        <wp:effectExtent l="19050" t="0" r="0" b="0"/>
                        <wp:docPr id="792" name="Picture 792" descr="C:\Users\Shan\Desktop\travel brochure project\lighthouse-ireland_6787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2" descr="C:\Users\Shan\Desktop\travel brochure project\lighthouse-ireland_6787_600x450.jpg"/>
                                <pic:cNvPicPr>
                                  <a:picLocks noChangeAspect="1" noChangeArrowheads="1"/>
                                </pic:cNvPicPr>
                              </pic:nvPicPr>
                              <pic:blipFill>
                                <a:blip r:embed="rId12"/>
                                <a:srcRect/>
                                <a:stretch>
                                  <a:fillRect/>
                                </a:stretch>
                              </pic:blipFill>
                              <pic:spPr bwMode="auto">
                                <a:xfrm>
                                  <a:off x="0" y="0"/>
                                  <a:ext cx="2479040" cy="1656080"/>
                                </a:xfrm>
                                <a:prstGeom prst="rect">
                                  <a:avLst/>
                                </a:prstGeom>
                                <a:noFill/>
                                <a:ln w="9525">
                                  <a:noFill/>
                                  <a:miter lim="800000"/>
                                  <a:headEnd/>
                                  <a:tailEnd/>
                                </a:ln>
                              </pic:spPr>
                            </pic:pic>
                          </a:graphicData>
                        </a:graphic>
                      </wp:inline>
                    </w:drawing>
                  </w:r>
                </w:p>
                <w:p w:rsidR="00A00E6B" w:rsidRDefault="00A00E6B" w:rsidP="00393504">
                  <w:pPr>
                    <w:pStyle w:val="BodyText"/>
                    <w:jc w:val="center"/>
                  </w:pPr>
                </w:p>
              </w:txbxContent>
            </v:textbox>
            <w10:wrap anchorx="page" anchory="page"/>
          </v:shape>
        </w:pict>
      </w:r>
      <w:r w:rsidR="00EF33EE">
        <w:rPr>
          <w:noProof/>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48.95pt;width:208.8pt;height:314.15pt;z-index:251650560;mso-position-horizontal-relative:page;mso-position-vertical-relative:page" filled="f" stroked="f" strokecolor="#c9f" strokeweight="1.5pt">
            <v:textbox style="mso-next-textbox:#_x0000_s1093">
              <w:txbxContent>
                <w:p w:rsidR="00A00E6B" w:rsidRPr="0047661F" w:rsidRDefault="002A268D" w:rsidP="00A00E6B">
                  <w:pPr>
                    <w:pStyle w:val="Heading2"/>
                    <w:rPr>
                      <w:rFonts w:ascii="HavixHmk" w:hAnsi="HavixHmk"/>
                      <w:color w:val="4F6228" w:themeColor="accent3" w:themeShade="80"/>
                    </w:rPr>
                  </w:pPr>
                  <w:r w:rsidRPr="0047661F">
                    <w:rPr>
                      <w:rFonts w:ascii="HavixHmk" w:hAnsi="HavixHmk"/>
                      <w:color w:val="4F6228" w:themeColor="accent3" w:themeShade="80"/>
                    </w:rPr>
                    <w:t>Memories to last a lifetime</w:t>
                  </w:r>
                </w:p>
                <w:p w:rsidR="00EF33EE" w:rsidRPr="0047661F" w:rsidRDefault="009355B5" w:rsidP="0047661F">
                  <w:pPr>
                    <w:pStyle w:val="BodyText"/>
                    <w:jc w:val="center"/>
                    <w:rPr>
                      <w:rFonts w:ascii="HavixHmk" w:hAnsi="HavixHmk"/>
                      <w:color w:val="4F6228" w:themeColor="accent3" w:themeShade="80"/>
                      <w:sz w:val="26"/>
                      <w:szCs w:val="26"/>
                    </w:rPr>
                  </w:pPr>
                  <w:r w:rsidRPr="0047661F">
                    <w:rPr>
                      <w:rFonts w:ascii="HavixHmk" w:hAnsi="HavixHmk"/>
                      <w:color w:val="4F6228" w:themeColor="accent3" w:themeShade="80"/>
                      <w:sz w:val="26"/>
                      <w:szCs w:val="26"/>
                    </w:rPr>
                    <w:t xml:space="preserve">The beautiful country of Ireland is on the continent Europe on the western side. It is an island surrounded by the North Atlantic Ocean. Its nearest neighbor is Great Britain. </w:t>
                  </w:r>
                  <w:r w:rsidRPr="0047661F">
                    <w:rPr>
                      <w:rFonts w:ascii="HavixHmk" w:hAnsi="HavixHmk"/>
                      <w:bCs/>
                      <w:color w:val="4F6228" w:themeColor="accent3" w:themeShade="80"/>
                      <w:sz w:val="26"/>
                      <w:szCs w:val="26"/>
                    </w:rPr>
                    <w:t>Coordinates</w:t>
                  </w:r>
                  <w:r w:rsidRPr="0047661F">
                    <w:rPr>
                      <w:rFonts w:ascii="HavixHmk" w:hAnsi="HavixHmk"/>
                      <w:color w:val="4F6228" w:themeColor="accent3" w:themeShade="80"/>
                      <w:sz w:val="26"/>
                      <w:szCs w:val="26"/>
                    </w:rPr>
                    <w:t>: 53° 19" North, 6° 14" West.</w:t>
                  </w:r>
                </w:p>
                <w:p w:rsidR="00EF33EE" w:rsidRPr="0047661F" w:rsidRDefault="009355B5" w:rsidP="0047661F">
                  <w:pPr>
                    <w:pStyle w:val="BodyText"/>
                    <w:jc w:val="center"/>
                    <w:rPr>
                      <w:rFonts w:ascii="HavixHmk" w:hAnsi="HavixHmk"/>
                      <w:color w:val="4F6228" w:themeColor="accent3" w:themeShade="80"/>
                      <w:sz w:val="26"/>
                      <w:szCs w:val="26"/>
                    </w:rPr>
                  </w:pPr>
                  <w:r w:rsidRPr="0047661F">
                    <w:rPr>
                      <w:rFonts w:ascii="HavixHmk" w:hAnsi="HavixHmk"/>
                      <w:color w:val="4F6228" w:themeColor="accent3" w:themeShade="80"/>
                      <w:sz w:val="26"/>
                      <w:szCs w:val="26"/>
                    </w:rPr>
                    <w:t xml:space="preserve">There are many exciting and amazing places to see and things to do! </w:t>
                  </w:r>
                  <w:r w:rsidR="00E642E1" w:rsidRPr="0047661F">
                    <w:rPr>
                      <w:rFonts w:ascii="HavixHmk" w:hAnsi="HavixHmk"/>
                      <w:color w:val="4F6228" w:themeColor="accent3" w:themeShade="80"/>
                      <w:sz w:val="26"/>
                      <w:szCs w:val="26"/>
                    </w:rPr>
                    <w:t>There are a few major cities you should visit while there, like Dublin, Cork, Galway, Belfast, and Limerick. Each and every one of them is rich with culture and will give you a full experience of the life and ways of Ireland.</w:t>
                  </w:r>
                </w:p>
              </w:txbxContent>
            </v:textbox>
            <w10:wrap anchorx="page" anchory="page"/>
          </v:shape>
        </w:pict>
      </w:r>
      <w:r w:rsidR="00A00E6B">
        <w:br w:type="page"/>
      </w:r>
      <w:r w:rsidR="00750568">
        <w:rPr>
          <w:noProof/>
        </w:rPr>
        <w:lastRenderedPageBreak/>
        <w:pict>
          <v:shape id="_x0000_s1114" type="#_x0000_t202" style="position:absolute;margin-left:718.1pt;margin-top:377.6pt;width:194.1pt;height:132pt;z-index:251665920;mso-wrap-style:none" strokecolor="#c9f" strokeweight="1.5pt">
            <v:textbox style="mso-fit-shape-to-text:t">
              <w:txbxContent>
                <w:p w:rsidR="00750568" w:rsidRDefault="00750568">
                  <w:r>
                    <w:rPr>
                      <w:noProof/>
                    </w:rPr>
                    <w:drawing>
                      <wp:inline distT="0" distB="0" distL="0" distR="0">
                        <wp:extent cx="2479040" cy="1564640"/>
                        <wp:effectExtent l="19050" t="0" r="0" b="0"/>
                        <wp:docPr id="904" name="Picture 904" descr="C:\Users\Shan\Desktop\travel brochure project\2944265285_0463507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descr="C:\Users\Shan\Desktop\travel brochure project\2944265285_0463507036.jpg"/>
                                <pic:cNvPicPr>
                                  <a:picLocks noChangeAspect="1" noChangeArrowheads="1"/>
                                </pic:cNvPicPr>
                              </pic:nvPicPr>
                              <pic:blipFill>
                                <a:blip r:embed="rId13"/>
                                <a:srcRect/>
                                <a:stretch>
                                  <a:fillRect/>
                                </a:stretch>
                              </pic:blipFill>
                              <pic:spPr bwMode="auto">
                                <a:xfrm>
                                  <a:off x="0" y="0"/>
                                  <a:ext cx="2479040" cy="1564640"/>
                                </a:xfrm>
                                <a:prstGeom prst="rect">
                                  <a:avLst/>
                                </a:prstGeom>
                                <a:noFill/>
                                <a:ln w="9525">
                                  <a:noFill/>
                                  <a:miter lim="800000"/>
                                  <a:headEnd/>
                                  <a:tailEnd/>
                                </a:ln>
                              </pic:spPr>
                            </pic:pic>
                          </a:graphicData>
                        </a:graphic>
                      </wp:inline>
                    </w:drawing>
                  </w:r>
                </w:p>
              </w:txbxContent>
            </v:textbox>
          </v:shape>
        </w:pict>
      </w:r>
      <w:r w:rsidR="00750568">
        <w:rPr>
          <w:noProof/>
        </w:rPr>
        <w:pict>
          <v:shape id="_x0000_s1102" type="#_x0000_t202" style="position:absolute;margin-left:774.9pt;margin-top:41.05pt;width:208.8pt;height:395.75pt;z-index:251659776;mso-position-horizontal-relative:page;mso-position-vertical-relative:page" filled="f" stroked="f" strokecolor="#c9f" strokeweight="1.5pt">
            <v:textbox style="mso-next-textbox:#_x0000_s1102">
              <w:txbxContent/>
            </v:textbox>
            <w10:wrap anchorx="page" anchory="page"/>
          </v:shape>
        </w:pict>
      </w:r>
      <w:r w:rsidR="0052704A">
        <w:rPr>
          <w:noProof/>
        </w:rPr>
        <w:pict>
          <v:shape id="_x0000_s1101" type="#_x0000_t202" style="position:absolute;margin-left:481.8pt;margin-top:36.8pt;width:208.8pt;height:391.2pt;z-index:251658752;mso-position-horizontal-relative:page;mso-position-vertical-relative:page" filled="f" stroked="f" strokecolor="#c9f" strokeweight="1.5pt">
            <v:textbox style="mso-next-textbox:#_x0000_s1102">
              <w:txbxContent/>
            </v:textbox>
            <w10:wrap anchorx="page" anchory="page"/>
          </v:shape>
        </w:pict>
      </w:r>
      <w:r w:rsidR="0052704A">
        <w:rPr>
          <w:noProof/>
        </w:rPr>
        <w:pict>
          <v:shape id="_x0000_s1105" type="#_x0000_t202" style="position:absolute;margin-left:481.8pt;margin-top:418.2pt;width:192.6pt;height:146.25pt;z-index:251662848;mso-wrap-style:none;mso-position-horizontal-relative:page;mso-position-vertical-relative:page" filled="f" stroked="f" strokecolor="#c9f" strokeweight="1.5pt">
            <v:textbox style="mso-next-textbox:#_x0000_s1105;mso-fit-shape-to-text:t">
              <w:txbxContent>
                <w:p w:rsidR="00D54725" w:rsidRDefault="00750568" w:rsidP="008409B3">
                  <w:r>
                    <w:rPr>
                      <w:noProof/>
                    </w:rPr>
                    <w:drawing>
                      <wp:inline distT="0" distB="0" distL="0" distR="0">
                        <wp:extent cx="2479040" cy="1767840"/>
                        <wp:effectExtent l="19050" t="0" r="0" b="0"/>
                        <wp:docPr id="876" name="Picture 876" descr="C:\Users\Shan\Desktop\travel brochure project\old-caste-ireland_6790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6" descr="C:\Users\Shan\Desktop\travel brochure project\old-caste-ireland_6790_600x450.jpg"/>
                                <pic:cNvPicPr>
                                  <a:picLocks noChangeAspect="1" noChangeArrowheads="1"/>
                                </pic:cNvPicPr>
                              </pic:nvPicPr>
                              <pic:blipFill>
                                <a:blip r:embed="rId14"/>
                                <a:srcRect/>
                                <a:stretch>
                                  <a:fillRect/>
                                </a:stretch>
                              </pic:blipFill>
                              <pic:spPr bwMode="auto">
                                <a:xfrm>
                                  <a:off x="0" y="0"/>
                                  <a:ext cx="2479040" cy="1767840"/>
                                </a:xfrm>
                                <a:prstGeom prst="rect">
                                  <a:avLst/>
                                </a:prstGeom>
                                <a:noFill/>
                                <a:ln w="9525">
                                  <a:noFill/>
                                  <a:miter lim="800000"/>
                                  <a:headEnd/>
                                  <a:tailEnd/>
                                </a:ln>
                              </pic:spPr>
                            </pic:pic>
                          </a:graphicData>
                        </a:graphic>
                      </wp:inline>
                    </w:drawing>
                  </w:r>
                </w:p>
              </w:txbxContent>
            </v:textbox>
            <w10:wrap anchorx="page" anchory="page"/>
          </v:shape>
        </w:pict>
      </w:r>
      <w:r w:rsidR="00402B4F">
        <w:rPr>
          <w:noProof/>
        </w:rPr>
        <w:pict>
          <v:shape id="_x0000_s1100" type="#_x0000_t202" style="position:absolute;margin-left:260.9pt;margin-top:41.3pt;width:208.8pt;height:366.6pt;z-index:251657728;mso-position-horizontal-relative:page;mso-position-vertical-relative:page" filled="f" stroked="f" strokecolor="#c9f" strokeweight="1.5pt">
            <v:textbox style="mso-next-textbox:#_x0000_s1101">
              <w:txbxContent/>
            </v:textbox>
            <w10:wrap anchorx="page" anchory="page"/>
          </v:shape>
        </w:pict>
      </w:r>
      <w:r w:rsidR="00402B4F">
        <w:rPr>
          <w:noProof/>
        </w:rPr>
        <w:pict>
          <v:shape id="_x0000_s1099" type="#_x0000_t202" style="position:absolute;margin-left:28.2pt;margin-top:41.3pt;width:208.8pt;height:525.35pt;z-index:251656704;mso-position-horizontal-relative:page;mso-position-vertical-relative:page" filled="f" stroked="f" strokecolor="#c9f" strokeweight="1.5pt">
            <v:textbox style="mso-next-textbox:#_x0000_s1100">
              <w:txbxContent>
                <w:p w:rsidR="00D54725" w:rsidRPr="00530FC9" w:rsidRDefault="00530FC9" w:rsidP="003012CE">
                  <w:pPr>
                    <w:pStyle w:val="Heading2"/>
                    <w:rPr>
                      <w:rFonts w:ascii="HavixHmk" w:hAnsi="HavixHmk"/>
                      <w:color w:val="4F6228" w:themeColor="accent3" w:themeShade="80"/>
                      <w:sz w:val="48"/>
                      <w:szCs w:val="48"/>
                    </w:rPr>
                  </w:pPr>
                  <w:r w:rsidRPr="00530FC9">
                    <w:rPr>
                      <w:rFonts w:ascii="HavixHmk" w:hAnsi="HavixHmk"/>
                      <w:color w:val="4F6228" w:themeColor="accent3" w:themeShade="80"/>
                      <w:sz w:val="48"/>
                      <w:szCs w:val="48"/>
                    </w:rPr>
                    <w:t>Places to see</w:t>
                  </w:r>
                </w:p>
                <w:p w:rsidR="00D54725" w:rsidRPr="00134E29" w:rsidRDefault="00750568" w:rsidP="00D54725">
                  <w:pPr>
                    <w:pStyle w:val="Heading3"/>
                  </w:pPr>
                  <w:r>
                    <w:rPr>
                      <w:noProof/>
                    </w:rPr>
                    <w:drawing>
                      <wp:inline distT="0" distB="0" distL="0" distR="0">
                        <wp:extent cx="2468880" cy="203200"/>
                        <wp:effectExtent l="19050" t="0" r="7620" b="0"/>
                        <wp:docPr id="873" name="Picture 873" descr="C:\Users\Shan\AppData\Local\Microsoft\Windows\Temporary Internet Files\Content.IE5\0JXFJ4MY\MC9002656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3" descr="C:\Users\Shan\AppData\Local\Microsoft\Windows\Temporary Internet Files\Content.IE5\0JXFJ4MY\MC900265628[1].wmf"/>
                                <pic:cNvPicPr>
                                  <a:picLocks noChangeAspect="1" noChangeArrowheads="1"/>
                                </pic:cNvPicPr>
                              </pic:nvPicPr>
                              <pic:blipFill>
                                <a:blip r:embed="rId15"/>
                                <a:srcRect/>
                                <a:stretch>
                                  <a:fillRect/>
                                </a:stretch>
                              </pic:blipFill>
                              <pic:spPr bwMode="auto">
                                <a:xfrm>
                                  <a:off x="0" y="0"/>
                                  <a:ext cx="2468880" cy="203200"/>
                                </a:xfrm>
                                <a:prstGeom prst="rect">
                                  <a:avLst/>
                                </a:prstGeom>
                                <a:noFill/>
                                <a:ln w="9525">
                                  <a:noFill/>
                                  <a:miter lim="800000"/>
                                  <a:headEnd/>
                                  <a:tailEnd/>
                                </a:ln>
                              </pic:spPr>
                            </pic:pic>
                          </a:graphicData>
                        </a:graphic>
                      </wp:inline>
                    </w:drawing>
                  </w:r>
                </w:p>
                <w:p w:rsidR="00EF33EE" w:rsidRPr="00A917B5" w:rsidRDefault="009010C0" w:rsidP="00530FC9">
                  <w:pPr>
                    <w:pStyle w:val="BodyText"/>
                    <w:numPr>
                      <w:ilvl w:val="0"/>
                      <w:numId w:val="1"/>
                    </w:numPr>
                    <w:rPr>
                      <w:rFonts w:ascii="HavixHmk" w:hAnsi="HavixHmk"/>
                      <w:color w:val="4F6228" w:themeColor="accent3" w:themeShade="80"/>
                      <w:sz w:val="28"/>
                      <w:szCs w:val="28"/>
                    </w:rPr>
                  </w:pPr>
                  <w:r w:rsidRPr="00A917B5">
                    <w:rPr>
                      <w:rFonts w:ascii="HavixHmk" w:hAnsi="HavixHmk"/>
                      <w:b/>
                      <w:color w:val="4F6228" w:themeColor="accent3" w:themeShade="80"/>
                      <w:sz w:val="28"/>
                      <w:szCs w:val="28"/>
                    </w:rPr>
                    <w:t>The Blarney Castle &amp; Stone</w:t>
                  </w:r>
                  <w:r w:rsidRPr="00A917B5">
                    <w:rPr>
                      <w:rFonts w:ascii="HavixHmk" w:hAnsi="HavixHmk"/>
                      <w:color w:val="4F6228" w:themeColor="accent3" w:themeShade="80"/>
                      <w:sz w:val="28"/>
                      <w:szCs w:val="28"/>
                    </w:rPr>
                    <w:t>- The Castle was b</w:t>
                  </w:r>
                  <w:r w:rsidR="00530FC9" w:rsidRPr="00A917B5">
                    <w:rPr>
                      <w:rFonts w:ascii="HavixHmk" w:hAnsi="HavixHmk"/>
                      <w:color w:val="4F6228" w:themeColor="accent3" w:themeShade="80"/>
                      <w:sz w:val="28"/>
                      <w:szCs w:val="28"/>
                    </w:rPr>
                    <w:t>uilt almost 600 years ago</w:t>
                  </w:r>
                  <w:r w:rsidRPr="00A917B5">
                    <w:rPr>
                      <w:rFonts w:ascii="HavixHmk" w:hAnsi="HavixHmk"/>
                      <w:color w:val="4F6228" w:themeColor="accent3" w:themeShade="80"/>
                      <w:sz w:val="28"/>
                      <w:szCs w:val="28"/>
                    </w:rPr>
                    <w:t xml:space="preserve"> located near County Cork. People hang upside down to kiss the Blarney Stone as legend goes the kisser will never be lost for words.</w:t>
                  </w:r>
                </w:p>
                <w:p w:rsidR="00D54725" w:rsidRPr="00A917B5" w:rsidRDefault="009010C0" w:rsidP="00530FC9">
                  <w:pPr>
                    <w:pStyle w:val="BodyText"/>
                    <w:numPr>
                      <w:ilvl w:val="0"/>
                      <w:numId w:val="1"/>
                    </w:numPr>
                    <w:rPr>
                      <w:rFonts w:ascii="HavixHmk" w:hAnsi="HavixHmk"/>
                      <w:color w:val="4F6228" w:themeColor="accent3" w:themeShade="80"/>
                      <w:sz w:val="28"/>
                      <w:szCs w:val="28"/>
                    </w:rPr>
                  </w:pPr>
                  <w:r w:rsidRPr="00A917B5">
                    <w:rPr>
                      <w:rFonts w:ascii="HavixHmk" w:hAnsi="HavixHmk"/>
                      <w:b/>
                      <w:color w:val="4F6228" w:themeColor="accent3" w:themeShade="80"/>
                      <w:sz w:val="28"/>
                      <w:szCs w:val="28"/>
                    </w:rPr>
                    <w:t>Cliffs of Moher</w:t>
                  </w:r>
                  <w:r w:rsidR="00A917B5" w:rsidRPr="00A917B5">
                    <w:rPr>
                      <w:rFonts w:ascii="HavixHmk" w:hAnsi="HavixHmk"/>
                      <w:color w:val="4F6228" w:themeColor="accent3" w:themeShade="80"/>
                      <w:sz w:val="28"/>
                      <w:szCs w:val="28"/>
                    </w:rPr>
                    <w:t>- It’s l</w:t>
                  </w:r>
                  <w:r w:rsidRPr="00A917B5">
                    <w:rPr>
                      <w:rFonts w:ascii="HavixHmk" w:hAnsi="HavixHmk"/>
                      <w:color w:val="4F6228" w:themeColor="accent3" w:themeShade="80"/>
                      <w:sz w:val="28"/>
                      <w:szCs w:val="28"/>
                    </w:rPr>
                    <w:t xml:space="preserve">ocated near County Clare. The Cliffs are almost 5 miles long and </w:t>
                  </w:r>
                  <w:r w:rsidR="0047661F" w:rsidRPr="00A917B5">
                    <w:rPr>
                      <w:rFonts w:ascii="HavixHmk" w:hAnsi="HavixHmk"/>
                      <w:color w:val="4F6228" w:themeColor="accent3" w:themeShade="80"/>
                      <w:sz w:val="28"/>
                      <w:szCs w:val="28"/>
                    </w:rPr>
                    <w:t>almost 700 feet high. A breathtaking view and something not to be missed !</w:t>
                  </w:r>
                </w:p>
                <w:p w:rsidR="00EF33EE" w:rsidRPr="00A917B5" w:rsidRDefault="00A917B5" w:rsidP="00530FC9">
                  <w:pPr>
                    <w:pStyle w:val="Heading4"/>
                    <w:numPr>
                      <w:ilvl w:val="0"/>
                      <w:numId w:val="1"/>
                    </w:numPr>
                    <w:rPr>
                      <w:rFonts w:ascii="HavixHmk" w:hAnsi="HavixHmk"/>
                      <w:color w:val="4F6228" w:themeColor="accent3" w:themeShade="80"/>
                      <w:sz w:val="24"/>
                      <w:szCs w:val="24"/>
                    </w:rPr>
                  </w:pPr>
                  <w:r w:rsidRPr="00A917B5">
                    <w:rPr>
                      <w:rFonts w:ascii="HavixHmk" w:hAnsi="HavixHmk"/>
                      <w:b/>
                      <w:caps w:val="0"/>
                      <w:color w:val="4F6228" w:themeColor="accent3" w:themeShade="80"/>
                      <w:sz w:val="28"/>
                      <w:szCs w:val="28"/>
                    </w:rPr>
                    <w:t>Dublin City</w:t>
                  </w:r>
                  <w:r w:rsidRPr="00A917B5">
                    <w:rPr>
                      <w:rFonts w:ascii="HavixHmk" w:hAnsi="HavixHmk"/>
                      <w:caps w:val="0"/>
                      <w:color w:val="4F6228" w:themeColor="accent3" w:themeShade="80"/>
                      <w:sz w:val="28"/>
                      <w:szCs w:val="28"/>
                    </w:rPr>
                    <w:t>- It may be small but it is rich in culture and tradition! You  can</w:t>
                  </w:r>
                  <w:r>
                    <w:rPr>
                      <w:rFonts w:ascii="HavixHmk" w:hAnsi="HavixHmk"/>
                      <w:caps w:val="0"/>
                      <w:color w:val="4F6228" w:themeColor="accent3" w:themeShade="80"/>
                      <w:sz w:val="24"/>
                      <w:szCs w:val="24"/>
                    </w:rPr>
                    <w:t xml:space="preserve"> </w:t>
                  </w:r>
                  <w:r w:rsidRPr="00A917B5">
                    <w:rPr>
                      <w:rFonts w:ascii="HavixHmk" w:hAnsi="HavixHmk"/>
                      <w:caps w:val="0"/>
                      <w:color w:val="4F6228" w:themeColor="accent3" w:themeShade="80"/>
                      <w:sz w:val="28"/>
                      <w:szCs w:val="28"/>
                    </w:rPr>
                    <w:t>visit many historical sights, museums, and do tons of shopping.</w:t>
                  </w:r>
                </w:p>
                <w:p w:rsidR="00402B4F" w:rsidRPr="00402B4F" w:rsidRDefault="00402B4F" w:rsidP="00530FC9">
                  <w:pPr>
                    <w:pStyle w:val="BodyText"/>
                    <w:numPr>
                      <w:ilvl w:val="0"/>
                      <w:numId w:val="1"/>
                    </w:numPr>
                    <w:rPr>
                      <w:rFonts w:ascii="HavixHmk" w:hAnsi="HavixHmk"/>
                      <w:b/>
                      <w:color w:val="4F6228" w:themeColor="accent3" w:themeShade="80"/>
                      <w:sz w:val="28"/>
                      <w:szCs w:val="28"/>
                    </w:rPr>
                  </w:pPr>
                  <w:r w:rsidRPr="00402B4F">
                    <w:rPr>
                      <w:rFonts w:ascii="HavixHmk" w:hAnsi="HavixHmk"/>
                      <w:b/>
                      <w:color w:val="4F6228" w:themeColor="accent3" w:themeShade="80"/>
                      <w:sz w:val="28"/>
                      <w:szCs w:val="28"/>
                    </w:rPr>
                    <w:t>Glendalough-</w:t>
                  </w:r>
                  <w:r>
                    <w:rPr>
                      <w:rFonts w:ascii="HavixHmk" w:hAnsi="HavixHmk"/>
                      <w:b/>
                      <w:color w:val="4F6228" w:themeColor="accent3" w:themeShade="80"/>
                      <w:sz w:val="28"/>
                      <w:szCs w:val="28"/>
                    </w:rPr>
                    <w:t xml:space="preserve"> </w:t>
                  </w:r>
                  <w:r>
                    <w:rPr>
                      <w:rFonts w:ascii="HavixHmk" w:hAnsi="HavixHmk"/>
                      <w:color w:val="4F6228" w:themeColor="accent3" w:themeShade="80"/>
                      <w:sz w:val="28"/>
                      <w:szCs w:val="28"/>
                    </w:rPr>
                    <w:t xml:space="preserve">Visit the monastic site and beautiful lakes. A mountain view and of course free attraction. </w:t>
                  </w:r>
                </w:p>
                <w:p w:rsidR="00402B4F" w:rsidRDefault="00402B4F" w:rsidP="00402B4F">
                  <w:pPr>
                    <w:pStyle w:val="BodyText"/>
                    <w:jc w:val="center"/>
                    <w:rPr>
                      <w:rFonts w:ascii="HavixHmk" w:hAnsi="HavixHmk"/>
                      <w:color w:val="4F6228" w:themeColor="accent3" w:themeShade="80"/>
                      <w:sz w:val="48"/>
                      <w:szCs w:val="48"/>
                    </w:rPr>
                  </w:pPr>
                  <w:r w:rsidRPr="00402B4F">
                    <w:rPr>
                      <w:rFonts w:ascii="HavixHmk" w:hAnsi="HavixHmk"/>
                      <w:color w:val="4F6228" w:themeColor="accent3" w:themeShade="80"/>
                      <w:sz w:val="48"/>
                      <w:szCs w:val="48"/>
                    </w:rPr>
                    <w:t>Entertainment, Food, and Activities</w:t>
                  </w:r>
                </w:p>
                <w:p w:rsidR="00402B4F" w:rsidRPr="00402B4F" w:rsidRDefault="00750568" w:rsidP="00402B4F">
                  <w:pPr>
                    <w:pStyle w:val="BodyText"/>
                    <w:jc w:val="center"/>
                    <w:rPr>
                      <w:rFonts w:ascii="HavixHmk" w:hAnsi="HavixHmk"/>
                      <w:color w:val="4F6228" w:themeColor="accent3" w:themeShade="80"/>
                      <w:sz w:val="48"/>
                      <w:szCs w:val="48"/>
                    </w:rPr>
                  </w:pPr>
                  <w:r>
                    <w:rPr>
                      <w:noProof/>
                    </w:rPr>
                    <w:drawing>
                      <wp:inline distT="0" distB="0" distL="0" distR="0">
                        <wp:extent cx="2468880" cy="203200"/>
                        <wp:effectExtent l="19050" t="0" r="7620" b="0"/>
                        <wp:docPr id="874" name="Picture 874" descr="C:\Users\Shan\AppData\Local\Microsoft\Windows\Temporary Internet Files\Content.IE5\0JXFJ4MY\MC9002656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4" descr="C:\Users\Shan\AppData\Local\Microsoft\Windows\Temporary Internet Files\Content.IE5\0JXFJ4MY\MC900265628[1].wmf"/>
                                <pic:cNvPicPr>
                                  <a:picLocks noChangeAspect="1" noChangeArrowheads="1"/>
                                </pic:cNvPicPr>
                              </pic:nvPicPr>
                              <pic:blipFill>
                                <a:blip r:embed="rId15"/>
                                <a:srcRect/>
                                <a:stretch>
                                  <a:fillRect/>
                                </a:stretch>
                              </pic:blipFill>
                              <pic:spPr bwMode="auto">
                                <a:xfrm>
                                  <a:off x="0" y="0"/>
                                  <a:ext cx="2468880" cy="203200"/>
                                </a:xfrm>
                                <a:prstGeom prst="rect">
                                  <a:avLst/>
                                </a:prstGeom>
                                <a:noFill/>
                                <a:ln w="9525">
                                  <a:noFill/>
                                  <a:miter lim="800000"/>
                                  <a:headEnd/>
                                  <a:tailEnd/>
                                </a:ln>
                              </pic:spPr>
                            </pic:pic>
                          </a:graphicData>
                        </a:graphic>
                      </wp:inline>
                    </w:drawing>
                  </w:r>
                </w:p>
                <w:p w:rsidR="00402B4F" w:rsidRPr="00402B4F" w:rsidRDefault="00402B4F" w:rsidP="00402B4F">
                  <w:pPr>
                    <w:pStyle w:val="BodyText"/>
                    <w:jc w:val="center"/>
                    <w:rPr>
                      <w:rFonts w:ascii="HavixHmk" w:hAnsi="HavixHmk"/>
                      <w:color w:val="4F6228" w:themeColor="accent3" w:themeShade="80"/>
                      <w:sz w:val="36"/>
                      <w:szCs w:val="36"/>
                    </w:rPr>
                  </w:pPr>
                  <w:r w:rsidRPr="00402B4F">
                    <w:rPr>
                      <w:rFonts w:ascii="HavixHmk" w:hAnsi="HavixHmk"/>
                      <w:color w:val="4F6228" w:themeColor="accent3" w:themeShade="80"/>
                      <w:sz w:val="36"/>
                      <w:szCs w:val="36"/>
                    </w:rPr>
                    <w:t>Entertainment</w:t>
                  </w:r>
                </w:p>
                <w:p w:rsidR="00275E4D" w:rsidRPr="00A028C7" w:rsidRDefault="00275E4D" w:rsidP="00275E4D">
                  <w:pPr>
                    <w:pStyle w:val="BodyText"/>
                    <w:rPr>
                      <w:rFonts w:ascii="HavixHmk" w:hAnsi="HavixHmk"/>
                      <w:color w:val="4F6228" w:themeColor="accent3" w:themeShade="80"/>
                      <w:sz w:val="24"/>
                      <w:szCs w:val="24"/>
                    </w:rPr>
                  </w:pPr>
                  <w:r w:rsidRPr="00A028C7">
                    <w:rPr>
                      <w:rFonts w:ascii="HavixHmk" w:hAnsi="HavixHmk"/>
                      <w:color w:val="4F6228" w:themeColor="accent3" w:themeShade="80"/>
                      <w:sz w:val="24"/>
                      <w:szCs w:val="24"/>
                    </w:rPr>
                    <w:t>Embrace the Irish culture with their many music festivals, horseracing, museums of modern art, and crafts.</w:t>
                  </w:r>
                </w:p>
                <w:p w:rsidR="00275E4D" w:rsidRPr="00A028C7" w:rsidRDefault="00275E4D" w:rsidP="00275E4D">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The Irish Museum of Modern Art</w:t>
                  </w:r>
                </w:p>
                <w:p w:rsidR="00275E4D" w:rsidRPr="00A028C7" w:rsidRDefault="00275E4D" w:rsidP="00275E4D">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James Joyce Museum</w:t>
                  </w:r>
                </w:p>
                <w:p w:rsidR="00275E4D" w:rsidRPr="00A028C7" w:rsidRDefault="00275E4D" w:rsidP="00275E4D">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St Patrick’s Trian Visitor Complex</w:t>
                  </w:r>
                </w:p>
                <w:p w:rsidR="00275E4D" w:rsidRPr="00A028C7" w:rsidRDefault="00275E4D" w:rsidP="00275E4D">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The Galway Races</w:t>
                  </w:r>
                </w:p>
                <w:p w:rsidR="00275E4D" w:rsidRPr="00A028C7" w:rsidRDefault="00275E4D" w:rsidP="00275E4D">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Eagle Wing Festival</w:t>
                  </w:r>
                </w:p>
                <w:p w:rsidR="00A028C7" w:rsidRPr="00A028C7" w:rsidRDefault="00A028C7" w:rsidP="00A028C7">
                  <w:pPr>
                    <w:pStyle w:val="BodyText"/>
                    <w:numPr>
                      <w:ilvl w:val="0"/>
                      <w:numId w:val="4"/>
                    </w:numPr>
                    <w:rPr>
                      <w:rFonts w:ascii="HavixHmk" w:hAnsi="HavixHmk"/>
                      <w:color w:val="4F6228" w:themeColor="accent3" w:themeShade="80"/>
                      <w:sz w:val="24"/>
                      <w:szCs w:val="24"/>
                    </w:rPr>
                  </w:pPr>
                  <w:r w:rsidRPr="00A028C7">
                    <w:rPr>
                      <w:rFonts w:ascii="HavixHmk" w:hAnsi="HavixHmk"/>
                      <w:color w:val="4F6228" w:themeColor="accent3" w:themeShade="80"/>
                      <w:sz w:val="24"/>
                      <w:szCs w:val="24"/>
                    </w:rPr>
                    <w:t>Harp Festivals</w:t>
                  </w:r>
                </w:p>
                <w:p w:rsidR="008409B3" w:rsidRDefault="00750568" w:rsidP="008409B3">
                  <w:pPr>
                    <w:pStyle w:val="BodyText"/>
                    <w:ind w:left="720"/>
                    <w:rPr>
                      <w:rFonts w:ascii="HavixHmk" w:hAnsi="HavixHmk"/>
                    </w:rPr>
                  </w:pPr>
                  <w:r>
                    <w:rPr>
                      <w:rFonts w:ascii="HavixHmk" w:hAnsi="HavixHmk"/>
                      <w:noProof/>
                    </w:rPr>
                    <w:drawing>
                      <wp:inline distT="0" distB="0" distL="0" distR="0">
                        <wp:extent cx="1046480" cy="802640"/>
                        <wp:effectExtent l="19050" t="0" r="1270" b="0"/>
                        <wp:docPr id="875" name="Picture 875" descr="C:\Users\Shan\AppData\Local\Microsoft\Windows\Temporary Internet Files\Content.IE5\Y8BQY2DO\MC90019964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 descr="C:\Users\Shan\AppData\Local\Microsoft\Windows\Temporary Internet Files\Content.IE5\Y8BQY2DO\MC900199645[1].wmf"/>
                                <pic:cNvPicPr>
                                  <a:picLocks noChangeAspect="1" noChangeArrowheads="1"/>
                                </pic:cNvPicPr>
                              </pic:nvPicPr>
                              <pic:blipFill>
                                <a:blip r:embed="rId16"/>
                                <a:srcRect/>
                                <a:stretch>
                                  <a:fillRect/>
                                </a:stretch>
                              </pic:blipFill>
                              <pic:spPr bwMode="auto">
                                <a:xfrm>
                                  <a:off x="0" y="0"/>
                                  <a:ext cx="1046480" cy="802640"/>
                                </a:xfrm>
                                <a:prstGeom prst="rect">
                                  <a:avLst/>
                                </a:prstGeom>
                                <a:noFill/>
                                <a:ln w="9525">
                                  <a:noFill/>
                                  <a:miter lim="800000"/>
                                  <a:headEnd/>
                                  <a:tailEnd/>
                                </a:ln>
                              </pic:spPr>
                            </pic:pic>
                          </a:graphicData>
                        </a:graphic>
                      </wp:inline>
                    </w:drawing>
                  </w:r>
                </w:p>
                <w:p w:rsidR="00A028C7" w:rsidRPr="008409B3" w:rsidRDefault="008409B3" w:rsidP="008409B3">
                  <w:pPr>
                    <w:pStyle w:val="BodyText"/>
                    <w:ind w:left="720"/>
                    <w:rPr>
                      <w:rFonts w:ascii="HavixHmk" w:hAnsi="HavixHmk"/>
                    </w:rPr>
                  </w:pPr>
                  <w:r>
                    <w:rPr>
                      <w:rFonts w:ascii="HavixHmk" w:hAnsi="HavixHmk"/>
                    </w:rPr>
                    <w:t xml:space="preserve">             </w:t>
                  </w:r>
                  <w:r w:rsidR="00A028C7">
                    <w:rPr>
                      <w:rFonts w:ascii="HavixHmk" w:hAnsi="HavixHmk"/>
                      <w:color w:val="4F6228" w:themeColor="accent3" w:themeShade="80"/>
                      <w:sz w:val="36"/>
                      <w:szCs w:val="36"/>
                    </w:rPr>
                    <w:t>Food</w:t>
                  </w:r>
                </w:p>
                <w:p w:rsidR="00A028C7" w:rsidRDefault="00A028C7" w:rsidP="00A028C7">
                  <w:pPr>
                    <w:pStyle w:val="BodyText"/>
                    <w:jc w:val="center"/>
                    <w:rPr>
                      <w:rFonts w:ascii="HavixHmk" w:hAnsi="HavixHmk"/>
                      <w:color w:val="4F6228" w:themeColor="accent3" w:themeShade="80"/>
                    </w:rPr>
                  </w:pPr>
                  <w:r>
                    <w:rPr>
                      <w:rFonts w:ascii="HavixHmk" w:hAnsi="HavixHmk"/>
                      <w:color w:val="4F6228" w:themeColor="accent3" w:themeShade="80"/>
                    </w:rPr>
                    <w:t>Taste the traditional food of Ireland, including</w:t>
                  </w:r>
                  <w:r w:rsidR="0052704A">
                    <w:rPr>
                      <w:rFonts w:ascii="HavixHmk" w:hAnsi="HavixHmk"/>
                      <w:color w:val="4F6228" w:themeColor="accent3" w:themeShade="80"/>
                    </w:rPr>
                    <w:t>…</w:t>
                  </w:r>
                  <w:r>
                    <w:rPr>
                      <w:rFonts w:ascii="HavixHmk" w:hAnsi="HavixHmk"/>
                      <w:color w:val="4F6228" w:themeColor="accent3" w:themeShade="80"/>
                    </w:rPr>
                    <w:t xml:space="preserve"> </w:t>
                  </w:r>
                </w:p>
                <w:p w:rsidR="00A028C7" w:rsidRDefault="00A028C7"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Irish Brown Bread</w:t>
                  </w:r>
                </w:p>
                <w:p w:rsidR="00A028C7" w:rsidRDefault="00A028C7"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Irish Stew</w:t>
                  </w:r>
                </w:p>
                <w:p w:rsidR="00A028C7" w:rsidRDefault="00A028C7"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Leek and Potato Soup</w:t>
                  </w:r>
                </w:p>
                <w:p w:rsidR="00A028C7" w:rsidRDefault="00A028C7"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Colcannon</w:t>
                  </w:r>
                </w:p>
                <w:p w:rsidR="00A028C7" w:rsidRDefault="00A028C7"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Spotted Dog</w:t>
                  </w:r>
                </w:p>
                <w:p w:rsidR="00A028C7" w:rsidRDefault="008409B3"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Champ</w:t>
                  </w:r>
                </w:p>
                <w:p w:rsidR="008409B3" w:rsidRDefault="008409B3" w:rsidP="008409B3">
                  <w:pPr>
                    <w:pStyle w:val="BodyText"/>
                    <w:numPr>
                      <w:ilvl w:val="0"/>
                      <w:numId w:val="5"/>
                    </w:numPr>
                    <w:rPr>
                      <w:rFonts w:ascii="HavixHmk" w:hAnsi="HavixHmk"/>
                      <w:color w:val="4F6228" w:themeColor="accent3" w:themeShade="80"/>
                    </w:rPr>
                  </w:pPr>
                  <w:r>
                    <w:rPr>
                      <w:rFonts w:ascii="HavixHmk" w:hAnsi="HavixHmk"/>
                      <w:color w:val="4F6228" w:themeColor="accent3" w:themeShade="80"/>
                    </w:rPr>
                    <w:t>Boxty</w:t>
                  </w:r>
                </w:p>
                <w:p w:rsidR="008409B3" w:rsidRDefault="008409B3" w:rsidP="008409B3">
                  <w:pPr>
                    <w:pStyle w:val="BodyText"/>
                    <w:rPr>
                      <w:rFonts w:ascii="HavixHmk" w:hAnsi="HavixHmk"/>
                      <w:color w:val="4F6228" w:themeColor="accent3" w:themeShade="80"/>
                    </w:rPr>
                  </w:pPr>
                  <w:r>
                    <w:rPr>
                      <w:rFonts w:ascii="HavixHmk" w:hAnsi="HavixHmk"/>
                      <w:color w:val="4F6228" w:themeColor="accent3" w:themeShade="80"/>
                    </w:rPr>
                    <w:t>Irish food is normally simple to make due to the small amount of ingredients they need because Ireland has always been a underprivileged  country.</w:t>
                  </w:r>
                </w:p>
                <w:p w:rsidR="008409B3" w:rsidRPr="00A028C7" w:rsidRDefault="008409B3" w:rsidP="008409B3">
                  <w:pPr>
                    <w:pStyle w:val="BodyText"/>
                    <w:ind w:left="720"/>
                    <w:rPr>
                      <w:rFonts w:ascii="HavixHmk" w:hAnsi="HavixHmk"/>
                      <w:color w:val="4F6228" w:themeColor="accent3" w:themeShade="80"/>
                    </w:rPr>
                  </w:pPr>
                </w:p>
                <w:p w:rsidR="00A028C7" w:rsidRPr="00750568" w:rsidRDefault="0052704A" w:rsidP="0052704A">
                  <w:pPr>
                    <w:pStyle w:val="BodyText"/>
                    <w:jc w:val="center"/>
                    <w:rPr>
                      <w:rFonts w:ascii="HavixHmk" w:hAnsi="HavixHmk"/>
                      <w:color w:val="4F6228" w:themeColor="accent3" w:themeShade="80"/>
                    </w:rPr>
                  </w:pPr>
                  <w:r w:rsidRPr="00750568">
                    <w:rPr>
                      <w:rFonts w:ascii="HavixHmk" w:hAnsi="HavixHmk"/>
                      <w:color w:val="4F6228" w:themeColor="accent3" w:themeShade="80"/>
                      <w:sz w:val="36"/>
                      <w:szCs w:val="36"/>
                    </w:rPr>
                    <w:t>Activities</w:t>
                  </w:r>
                </w:p>
                <w:p w:rsidR="002D158D" w:rsidRPr="00750568" w:rsidRDefault="0052704A" w:rsidP="00275E4D">
                  <w:pPr>
                    <w:pStyle w:val="BodyText"/>
                    <w:rPr>
                      <w:rFonts w:ascii="HavixHmk" w:hAnsi="HavixHmk"/>
                      <w:color w:val="4F6228" w:themeColor="accent3" w:themeShade="80"/>
                    </w:rPr>
                  </w:pPr>
                  <w:r w:rsidRPr="00750568">
                    <w:rPr>
                      <w:rFonts w:ascii="HavixHmk" w:hAnsi="HavixHmk"/>
                      <w:color w:val="4F6228" w:themeColor="accent3" w:themeShade="80"/>
                    </w:rPr>
                    <w:t>Ireland offers many activities for young and old! If you just want to watch or participate Ireland has the activity for you.</w:t>
                  </w:r>
                </w:p>
                <w:p w:rsidR="002D158D" w:rsidRPr="00750568" w:rsidRDefault="0052704A"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Watch a Gaelic Football Game</w:t>
                  </w:r>
                </w:p>
                <w:p w:rsidR="0052704A" w:rsidRPr="00750568" w:rsidRDefault="0052704A"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 xml:space="preserve">Watch a Hurling </w:t>
                  </w:r>
                  <w:r w:rsidR="002624C3" w:rsidRPr="00750568">
                    <w:rPr>
                      <w:rFonts w:ascii="HavixHmk" w:hAnsi="HavixHmk"/>
                      <w:color w:val="4F6228" w:themeColor="accent3" w:themeShade="80"/>
                    </w:rPr>
                    <w:t xml:space="preserve">or a Rugby </w:t>
                  </w:r>
                  <w:r w:rsidRPr="00750568">
                    <w:rPr>
                      <w:rFonts w:ascii="HavixHmk" w:hAnsi="HavixHmk"/>
                      <w:color w:val="4F6228" w:themeColor="accent3" w:themeShade="80"/>
                    </w:rPr>
                    <w:t>Game</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Take pleasure in a Walking Festival</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Rock Climbing</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Scuba Diving</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Segway Adventures</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Sailing and Surfing</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Golfing</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Enjoy a play in a traditional Irish Theatre</w:t>
                  </w:r>
                </w:p>
                <w:p w:rsidR="002624C3" w:rsidRPr="00750568" w:rsidRDefault="002624C3" w:rsidP="002624C3">
                  <w:pPr>
                    <w:pStyle w:val="BodyText"/>
                    <w:numPr>
                      <w:ilvl w:val="0"/>
                      <w:numId w:val="6"/>
                    </w:numPr>
                    <w:rPr>
                      <w:rFonts w:ascii="HavixHmk" w:hAnsi="HavixHmk"/>
                      <w:color w:val="4F6228" w:themeColor="accent3" w:themeShade="80"/>
                    </w:rPr>
                  </w:pPr>
                  <w:r w:rsidRPr="00750568">
                    <w:rPr>
                      <w:rFonts w:ascii="HavixHmk" w:hAnsi="HavixHmk"/>
                      <w:color w:val="4F6228" w:themeColor="accent3" w:themeShade="80"/>
                    </w:rPr>
                    <w:t>Horseback Riding along the shores.</w:t>
                  </w:r>
                </w:p>
                <w:p w:rsidR="00482D6D" w:rsidRDefault="00482D6D" w:rsidP="00D54725">
                  <w:pPr>
                    <w:pStyle w:val="BodyText"/>
                  </w:pPr>
                </w:p>
              </w:txbxContent>
            </v:textbox>
            <w10:wrap anchorx="page" anchory="page"/>
          </v:shape>
        </w:pict>
      </w:r>
      <w:r w:rsidR="00D64874">
        <w:rPr>
          <w:noProof/>
        </w:rPr>
        <w:pict>
          <v:shape id="_x0000_s1103" type="#_x0000_t202" style="position:absolute;margin-left:260.9pt;margin-top:432.8pt;width:192.6pt;height:151.3pt;z-index:251660800;mso-wrap-style:none;mso-position-horizontal-relative:page;mso-position-vertical-relative:page" filled="f" stroked="f" strokecolor="#c9f" strokeweight="1.5pt">
            <v:textbox style="mso-next-textbox:#_x0000_s1103;mso-fit-shape-to-text:t">
              <w:txbxContent>
                <w:p w:rsidR="00D54725" w:rsidRDefault="00750568" w:rsidP="00D54725">
                  <w:r>
                    <w:rPr>
                      <w:noProof/>
                    </w:rPr>
                    <w:drawing>
                      <wp:inline distT="0" distB="0" distL="0" distR="0">
                        <wp:extent cx="2357120" cy="1767840"/>
                        <wp:effectExtent l="19050" t="0" r="5080" b="0"/>
                        <wp:docPr id="888" name="Picture 888" descr="C:\Users\Shan\Desktop\travel brochure project\ireland-cliffs_6017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descr="C:\Users\Shan\Desktop\travel brochure project\ireland-cliffs_6017_600x450.jpg"/>
                                <pic:cNvPicPr>
                                  <a:picLocks noChangeAspect="1" noChangeArrowheads="1"/>
                                </pic:cNvPicPr>
                              </pic:nvPicPr>
                              <pic:blipFill>
                                <a:blip r:embed="rId17"/>
                                <a:srcRect/>
                                <a:stretch>
                                  <a:fillRect/>
                                </a:stretch>
                              </pic:blipFill>
                              <pic:spPr bwMode="auto">
                                <a:xfrm>
                                  <a:off x="0" y="0"/>
                                  <a:ext cx="2357120" cy="1767840"/>
                                </a:xfrm>
                                <a:prstGeom prst="rect">
                                  <a:avLst/>
                                </a:prstGeom>
                                <a:noFill/>
                                <a:ln w="9525">
                                  <a:noFill/>
                                  <a:miter lim="800000"/>
                                  <a:headEnd/>
                                  <a:tailEnd/>
                                </a:ln>
                              </pic:spPr>
                            </pic:pic>
                          </a:graphicData>
                        </a:graphic>
                      </wp:inline>
                    </w:drawing>
                  </w:r>
                </w:p>
              </w:txbxContent>
            </v:textbox>
            <w10:wrap anchorx="page" anchory="page"/>
          </v:shape>
        </w:pict>
      </w:r>
    </w:p>
    <w:sectPr w:rsidR="00051AEB" w:rsidRPr="00755404" w:rsidSect="00A96B70">
      <w:pgSz w:w="20160" w:h="12240" w:orient="landscape" w:code="1"/>
      <w:pgMar w:top="1008" w:right="1008" w:bottom="1008" w:left="1008" w:header="720" w:footer="720" w:gutter="0"/>
      <w:pgBorders w:offsetFrom="page">
        <w:top w:val="dotDotDash" w:sz="4" w:space="24" w:color="4F6228" w:themeColor="accent3" w:themeShade="80"/>
        <w:left w:val="dotDotDash" w:sz="4" w:space="24" w:color="4F6228" w:themeColor="accent3" w:themeShade="80"/>
        <w:bottom w:val="dotDotDash" w:sz="4" w:space="24" w:color="4F6228" w:themeColor="accent3" w:themeShade="80"/>
        <w:right w:val="dotDotDash" w:sz="4" w:space="24" w:color="4F6228" w:themeColor="accent3" w:themeShade="80"/>
      </w:pgBorders>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2CD" w:rsidRDefault="007422CD">
      <w:r>
        <w:separator/>
      </w:r>
    </w:p>
  </w:endnote>
  <w:endnote w:type="continuationSeparator" w:id="0">
    <w:p w:rsidR="007422CD" w:rsidRDefault="00742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stral">
    <w:panose1 w:val="03090702030407020403"/>
    <w:charset w:val="00"/>
    <w:family w:val="script"/>
    <w:pitch w:val="variable"/>
    <w:sig w:usb0="00000287" w:usb1="00000000" w:usb2="00000000" w:usb3="00000000" w:csb0="0000009F" w:csb1="00000000"/>
  </w:font>
  <w:font w:name="HavixHmk">
    <w:panose1 w:val="00000400000000000000"/>
    <w:charset w:val="00"/>
    <w:family w:val="auto"/>
    <w:pitch w:val="variable"/>
    <w:sig w:usb0="00000003" w:usb1="00000000" w:usb2="00000000" w:usb3="00000000" w:csb0="00000001" w:csb1="00000000"/>
  </w:font>
  <w:font w:name="HavixHmkBold">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2CD" w:rsidRDefault="007422CD">
      <w:r>
        <w:separator/>
      </w:r>
    </w:p>
  </w:footnote>
  <w:footnote w:type="continuationSeparator" w:id="0">
    <w:p w:rsidR="007422CD" w:rsidRDefault="007422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A5728"/>
    <w:multiLevelType w:val="hybridMultilevel"/>
    <w:tmpl w:val="B70CD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7F7494"/>
    <w:multiLevelType w:val="hybridMultilevel"/>
    <w:tmpl w:val="633A3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BF0140"/>
    <w:multiLevelType w:val="hybridMultilevel"/>
    <w:tmpl w:val="3EACA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11D6382"/>
    <w:multiLevelType w:val="hybridMultilevel"/>
    <w:tmpl w:val="564C0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301CEA"/>
    <w:multiLevelType w:val="hybridMultilevel"/>
    <w:tmpl w:val="BEDE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7455F3"/>
    <w:multiLevelType w:val="hybridMultilevel"/>
    <w:tmpl w:val="1E3A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03416"/>
    <w:rsid w:val="00003387"/>
    <w:rsid w:val="000034A3"/>
    <w:rsid w:val="00051AEB"/>
    <w:rsid w:val="000541DD"/>
    <w:rsid w:val="00081D9C"/>
    <w:rsid w:val="000A4144"/>
    <w:rsid w:val="000A42F5"/>
    <w:rsid w:val="000B4FCF"/>
    <w:rsid w:val="00113046"/>
    <w:rsid w:val="00117B94"/>
    <w:rsid w:val="001253E2"/>
    <w:rsid w:val="0012572D"/>
    <w:rsid w:val="00134E29"/>
    <w:rsid w:val="00144F96"/>
    <w:rsid w:val="001728E9"/>
    <w:rsid w:val="001D202B"/>
    <w:rsid w:val="001D402C"/>
    <w:rsid w:val="001F4231"/>
    <w:rsid w:val="001F56E8"/>
    <w:rsid w:val="00202242"/>
    <w:rsid w:val="00216759"/>
    <w:rsid w:val="002213EA"/>
    <w:rsid w:val="00237B29"/>
    <w:rsid w:val="00242515"/>
    <w:rsid w:val="002624C3"/>
    <w:rsid w:val="00275E4D"/>
    <w:rsid w:val="002A268D"/>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6F76"/>
    <w:rsid w:val="00402B4F"/>
    <w:rsid w:val="00416292"/>
    <w:rsid w:val="0042718E"/>
    <w:rsid w:val="00461BDC"/>
    <w:rsid w:val="00461D96"/>
    <w:rsid w:val="00467FE4"/>
    <w:rsid w:val="0047192E"/>
    <w:rsid w:val="00472D13"/>
    <w:rsid w:val="0047661F"/>
    <w:rsid w:val="00482D6D"/>
    <w:rsid w:val="00486E9E"/>
    <w:rsid w:val="004B4CEA"/>
    <w:rsid w:val="004F6568"/>
    <w:rsid w:val="004F658A"/>
    <w:rsid w:val="00506068"/>
    <w:rsid w:val="005063B3"/>
    <w:rsid w:val="00512AB9"/>
    <w:rsid w:val="0051390B"/>
    <w:rsid w:val="0052704A"/>
    <w:rsid w:val="00530FC9"/>
    <w:rsid w:val="00533364"/>
    <w:rsid w:val="00540711"/>
    <w:rsid w:val="00551609"/>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37CB4"/>
    <w:rsid w:val="0064297C"/>
    <w:rsid w:val="0064622B"/>
    <w:rsid w:val="0067797E"/>
    <w:rsid w:val="0068763D"/>
    <w:rsid w:val="006B0C71"/>
    <w:rsid w:val="006E123A"/>
    <w:rsid w:val="006F3C36"/>
    <w:rsid w:val="006F587E"/>
    <w:rsid w:val="007033B4"/>
    <w:rsid w:val="00703D38"/>
    <w:rsid w:val="00716705"/>
    <w:rsid w:val="00722BFB"/>
    <w:rsid w:val="007352E2"/>
    <w:rsid w:val="007422CD"/>
    <w:rsid w:val="00747C70"/>
    <w:rsid w:val="00750568"/>
    <w:rsid w:val="00755404"/>
    <w:rsid w:val="00756E73"/>
    <w:rsid w:val="00770B4B"/>
    <w:rsid w:val="00775D14"/>
    <w:rsid w:val="007813B3"/>
    <w:rsid w:val="00790728"/>
    <w:rsid w:val="007A5E34"/>
    <w:rsid w:val="007B47AA"/>
    <w:rsid w:val="007D2B04"/>
    <w:rsid w:val="007F5E36"/>
    <w:rsid w:val="00803416"/>
    <w:rsid w:val="008409B3"/>
    <w:rsid w:val="008415EE"/>
    <w:rsid w:val="00851951"/>
    <w:rsid w:val="00853593"/>
    <w:rsid w:val="008619C8"/>
    <w:rsid w:val="0088222F"/>
    <w:rsid w:val="008C0EA3"/>
    <w:rsid w:val="008C0FE8"/>
    <w:rsid w:val="008C4802"/>
    <w:rsid w:val="008E56FA"/>
    <w:rsid w:val="009010C0"/>
    <w:rsid w:val="00917A59"/>
    <w:rsid w:val="00920E87"/>
    <w:rsid w:val="009218D8"/>
    <w:rsid w:val="009355B5"/>
    <w:rsid w:val="0099163D"/>
    <w:rsid w:val="009B523F"/>
    <w:rsid w:val="009B61B1"/>
    <w:rsid w:val="009C4CA3"/>
    <w:rsid w:val="009D4A3C"/>
    <w:rsid w:val="009E042E"/>
    <w:rsid w:val="009E09FE"/>
    <w:rsid w:val="00A00E6B"/>
    <w:rsid w:val="00A028C7"/>
    <w:rsid w:val="00A27E3E"/>
    <w:rsid w:val="00A917B5"/>
    <w:rsid w:val="00A96B70"/>
    <w:rsid w:val="00AB34DA"/>
    <w:rsid w:val="00AD3B75"/>
    <w:rsid w:val="00AF6343"/>
    <w:rsid w:val="00AF68AB"/>
    <w:rsid w:val="00B00F5B"/>
    <w:rsid w:val="00B31E53"/>
    <w:rsid w:val="00B45183"/>
    <w:rsid w:val="00B74F2E"/>
    <w:rsid w:val="00B83792"/>
    <w:rsid w:val="00B8502E"/>
    <w:rsid w:val="00B9407E"/>
    <w:rsid w:val="00BA5545"/>
    <w:rsid w:val="00BA7D7E"/>
    <w:rsid w:val="00BC26BE"/>
    <w:rsid w:val="00BC2B2D"/>
    <w:rsid w:val="00BD1B8D"/>
    <w:rsid w:val="00BD5B2F"/>
    <w:rsid w:val="00BE0EE5"/>
    <w:rsid w:val="00BE3EDD"/>
    <w:rsid w:val="00BF1976"/>
    <w:rsid w:val="00C054BA"/>
    <w:rsid w:val="00C120EF"/>
    <w:rsid w:val="00C1699A"/>
    <w:rsid w:val="00C17484"/>
    <w:rsid w:val="00C67399"/>
    <w:rsid w:val="00C72419"/>
    <w:rsid w:val="00C762B7"/>
    <w:rsid w:val="00CB676C"/>
    <w:rsid w:val="00CC25B8"/>
    <w:rsid w:val="00CD1218"/>
    <w:rsid w:val="00D54725"/>
    <w:rsid w:val="00D64874"/>
    <w:rsid w:val="00DD180D"/>
    <w:rsid w:val="00DE35E9"/>
    <w:rsid w:val="00DE7156"/>
    <w:rsid w:val="00DF6BA1"/>
    <w:rsid w:val="00E00CD9"/>
    <w:rsid w:val="00E178F9"/>
    <w:rsid w:val="00E44EF4"/>
    <w:rsid w:val="00E642E1"/>
    <w:rsid w:val="00E9608A"/>
    <w:rsid w:val="00EB3583"/>
    <w:rsid w:val="00EF33EE"/>
    <w:rsid w:val="00EF541D"/>
    <w:rsid w:val="00F05422"/>
    <w:rsid w:val="00F529C2"/>
    <w:rsid w:val="00F62F51"/>
    <w:rsid w:val="00F73E1F"/>
    <w:rsid w:val="00FA7B3F"/>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link w:val="Heading2Char"/>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customStyle="1" w:styleId="Heading2Char">
    <w:name w:val="Heading 2 Char"/>
    <w:basedOn w:val="DefaultParagraphFont"/>
    <w:link w:val="Heading2"/>
    <w:rsid w:val="008415EE"/>
    <w:rPr>
      <w:rFonts w:ascii="Century Gothic" w:hAnsi="Century Gothic" w:cs="Arial"/>
      <w:color w:val="993300"/>
      <w:spacing w:val="10"/>
      <w:sz w:val="40"/>
      <w:szCs w:val="36"/>
    </w:rPr>
  </w:style>
  <w:style w:type="character" w:customStyle="1" w:styleId="fn">
    <w:name w:val="fn"/>
    <w:basedOn w:val="DefaultParagraphFont"/>
    <w:rsid w:val="00D64874"/>
  </w:style>
</w:styles>
</file>

<file path=word/webSettings.xml><?xml version="1.0" encoding="utf-8"?>
<w:webSettings xmlns:r="http://schemas.openxmlformats.org/officeDocument/2006/relationships" xmlns:w="http://schemas.openxmlformats.org/wordprocessingml/2006/main">
  <w:divs>
    <w:div w:id="89053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brochure.dot</Template>
  <TotalTime>289</TotalTime>
  <Pages>2</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Sullivan</dc:creator>
  <cp:lastModifiedBy>Shannon Sullivan</cp:lastModifiedBy>
  <cp:revision>1</cp:revision>
  <cp:lastPrinted>2011-10-02T16:20:00Z</cp:lastPrinted>
  <dcterms:created xsi:type="dcterms:W3CDTF">2011-10-02T11:34:00Z</dcterms:created>
  <dcterms:modified xsi:type="dcterms:W3CDTF">2011-10-02T16:26:00Z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